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775" w:rsidRDefault="00DB4775" w:rsidP="00DB4775">
      <w:pPr>
        <w:shd w:val="clear" w:color="auto" w:fill="FFFFFF" w:themeFill="background1"/>
        <w:spacing w:after="0"/>
        <w:jc w:val="right"/>
      </w:pPr>
      <w:r w:rsidRPr="001536F8">
        <w:t xml:space="preserve">Генеральному   директору </w:t>
      </w:r>
    </w:p>
    <w:p w:rsidR="00DB4775" w:rsidRDefault="00DB4775" w:rsidP="00DB4775">
      <w:pPr>
        <w:shd w:val="clear" w:color="auto" w:fill="FFFFFF" w:themeFill="background1"/>
        <w:spacing w:after="0"/>
        <w:jc w:val="right"/>
      </w:pPr>
      <w:r w:rsidRPr="00E03384">
        <w:tab/>
      </w:r>
      <w:r w:rsidRPr="00E03384">
        <w:tab/>
      </w:r>
      <w:r w:rsidRPr="00E03384">
        <w:tab/>
      </w:r>
      <w:r w:rsidRPr="00E03384">
        <w:tab/>
      </w:r>
      <w:r w:rsidRPr="00E03384">
        <w:tab/>
        <w:t xml:space="preserve">ООО «Воздушные Ворота </w:t>
      </w:r>
    </w:p>
    <w:p w:rsidR="00DB4775" w:rsidRDefault="00DB4775" w:rsidP="00DB4775">
      <w:pPr>
        <w:shd w:val="clear" w:color="auto" w:fill="FFFFFF" w:themeFill="background1"/>
        <w:spacing w:after="0"/>
        <w:ind w:left="0" w:firstLine="0"/>
        <w:jc w:val="right"/>
      </w:pPr>
      <w:r w:rsidRPr="00E03384">
        <w:t xml:space="preserve">                                                                                                                           Северной Столицы </w:t>
      </w:r>
    </w:p>
    <w:p w:rsidR="00DB4775" w:rsidRDefault="00DB4775" w:rsidP="00DB4775">
      <w:pPr>
        <w:shd w:val="clear" w:color="auto" w:fill="FFFFFF" w:themeFill="background1"/>
        <w:spacing w:after="0"/>
        <w:jc w:val="right"/>
      </w:pPr>
      <w:r w:rsidRPr="00E03384">
        <w:tab/>
      </w:r>
      <w:r w:rsidRPr="00E03384">
        <w:tab/>
      </w:r>
      <w:r w:rsidRPr="00E03384">
        <w:tab/>
      </w:r>
      <w:r w:rsidRPr="00E03384">
        <w:tab/>
      </w:r>
      <w:r w:rsidRPr="00E03384">
        <w:tab/>
      </w:r>
      <w:r w:rsidRPr="00E03384">
        <w:tab/>
      </w:r>
      <w:r>
        <w:t>Сергееву Л.В.</w:t>
      </w:r>
    </w:p>
    <w:p w:rsidR="00DB4775" w:rsidRDefault="00DB4775" w:rsidP="00DB4775">
      <w:pPr>
        <w:shd w:val="clear" w:color="auto" w:fill="FFFFFF" w:themeFill="background1"/>
        <w:jc w:val="center"/>
      </w:pPr>
    </w:p>
    <w:p w:rsidR="00DB4775" w:rsidRDefault="00DB4775" w:rsidP="00DB4775">
      <w:pPr>
        <w:shd w:val="clear" w:color="auto" w:fill="FFFFFF" w:themeFill="background1"/>
        <w:jc w:val="center"/>
        <w:rPr>
          <w:sz w:val="22"/>
          <w:szCs w:val="22"/>
        </w:rPr>
      </w:pPr>
      <w:r w:rsidRPr="00E03384">
        <w:t xml:space="preserve"> </w:t>
      </w:r>
      <w:r w:rsidRPr="00E03384">
        <w:rPr>
          <w:sz w:val="22"/>
          <w:szCs w:val="22"/>
        </w:rPr>
        <w:t xml:space="preserve">Уважаемый </w:t>
      </w:r>
      <w:r>
        <w:rPr>
          <w:sz w:val="22"/>
          <w:szCs w:val="22"/>
        </w:rPr>
        <w:t>Леонид Владимирович</w:t>
      </w:r>
      <w:r w:rsidRPr="00E03384">
        <w:rPr>
          <w:sz w:val="22"/>
          <w:szCs w:val="22"/>
        </w:rPr>
        <w:t>!</w:t>
      </w:r>
    </w:p>
    <w:p w:rsidR="00DB4775" w:rsidRDefault="00DB4775" w:rsidP="00DB4775">
      <w:pPr>
        <w:shd w:val="clear" w:color="auto" w:fill="FFFFFF" w:themeFill="background1"/>
        <w:spacing w:after="0"/>
        <w:ind w:left="0" w:firstLine="0"/>
        <w:rPr>
          <w:b/>
          <w:sz w:val="22"/>
          <w:szCs w:val="22"/>
        </w:rPr>
      </w:pPr>
      <w:r w:rsidRPr="00E03384">
        <w:tab/>
      </w:r>
      <w:r w:rsidRPr="004E4BCA">
        <w:rPr>
          <w:sz w:val="22"/>
          <w:szCs w:val="22"/>
        </w:rPr>
        <w:t>Прошу Вас рассмотреть возможность выдачи пропуск</w:t>
      </w:r>
      <w:r>
        <w:rPr>
          <w:sz w:val="22"/>
          <w:szCs w:val="22"/>
        </w:rPr>
        <w:t>а (</w:t>
      </w:r>
      <w:proofErr w:type="spellStart"/>
      <w:r>
        <w:rPr>
          <w:sz w:val="22"/>
          <w:szCs w:val="22"/>
        </w:rPr>
        <w:t>ов</w:t>
      </w:r>
      <w:proofErr w:type="spellEnd"/>
      <w:r>
        <w:rPr>
          <w:sz w:val="22"/>
          <w:szCs w:val="22"/>
        </w:rPr>
        <w:t>)</w:t>
      </w:r>
      <w:r w:rsidRPr="004E4B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физического   лица </w:t>
      </w:r>
      <w:r w:rsidRPr="004E4BCA">
        <w:rPr>
          <w:sz w:val="22"/>
          <w:szCs w:val="22"/>
        </w:rPr>
        <w:t>в зону транспортной безопасности ООО «Воздушные Ворота Северной Столицы</w:t>
      </w:r>
      <w:r>
        <w:rPr>
          <w:sz w:val="22"/>
          <w:szCs w:val="22"/>
        </w:rPr>
        <w:t>»</w:t>
      </w:r>
      <w:r w:rsidRPr="004E4BCA">
        <w:rPr>
          <w:sz w:val="22"/>
          <w:szCs w:val="22"/>
        </w:rPr>
        <w:t xml:space="preserve"> на работников (ков) </w:t>
      </w:r>
      <w:r w:rsidRPr="004E4BCA">
        <w:rPr>
          <w:b/>
          <w:i/>
          <w:sz w:val="22"/>
          <w:szCs w:val="22"/>
          <w:u w:val="single"/>
        </w:rPr>
        <w:t>юридического лица</w:t>
      </w:r>
      <w:r w:rsidRPr="004E4BCA">
        <w:rPr>
          <w:b/>
          <w:sz w:val="22"/>
          <w:szCs w:val="22"/>
        </w:rPr>
        <w:t>:</w:t>
      </w:r>
    </w:p>
    <w:p w:rsidR="00DB4775" w:rsidRPr="004E4BCA" w:rsidRDefault="00DB4775" w:rsidP="00DB4775">
      <w:pPr>
        <w:shd w:val="clear" w:color="auto" w:fill="FFFFFF" w:themeFill="background1"/>
        <w:spacing w:after="0"/>
        <w:ind w:left="0" w:firstLine="0"/>
        <w:rPr>
          <w:b/>
          <w:sz w:val="22"/>
          <w:szCs w:val="22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693"/>
        <w:gridCol w:w="2977"/>
        <w:gridCol w:w="2864"/>
      </w:tblGrid>
      <w:tr w:rsidR="00DB4775" w:rsidRPr="00E03384" w:rsidTr="00DB4775">
        <w:trPr>
          <w:trHeight w:val="412"/>
        </w:trPr>
        <w:tc>
          <w:tcPr>
            <w:tcW w:w="709" w:type="dxa"/>
          </w:tcPr>
          <w:p w:rsidR="00DB4775" w:rsidRPr="004E4BCA" w:rsidRDefault="00DB4775" w:rsidP="00C50D90">
            <w:pPr>
              <w:shd w:val="clear" w:color="auto" w:fill="FFFFFF" w:themeFill="background1"/>
              <w:spacing w:after="0"/>
              <w:ind w:left="34" w:hanging="34"/>
              <w:rPr>
                <w:sz w:val="20"/>
                <w:szCs w:val="20"/>
              </w:rPr>
            </w:pPr>
            <w:r w:rsidRPr="004E4BCA">
              <w:rPr>
                <w:sz w:val="20"/>
                <w:szCs w:val="20"/>
              </w:rPr>
              <w:t>№№</w:t>
            </w:r>
          </w:p>
        </w:tc>
        <w:tc>
          <w:tcPr>
            <w:tcW w:w="2693" w:type="dxa"/>
          </w:tcPr>
          <w:p w:rsidR="00DB4775" w:rsidRPr="004E4BCA" w:rsidRDefault="00DB4775" w:rsidP="00C50D90">
            <w:pPr>
              <w:shd w:val="clear" w:color="auto" w:fill="FFFFFF" w:themeFill="background1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E4BC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977" w:type="dxa"/>
          </w:tcPr>
          <w:p w:rsidR="00DB4775" w:rsidRPr="004E4BCA" w:rsidRDefault="00DB4775" w:rsidP="00C50D90">
            <w:pPr>
              <w:shd w:val="clear" w:color="auto" w:fill="FFFFFF" w:themeFill="background1"/>
              <w:spacing w:after="0"/>
              <w:ind w:left="34" w:right="34" w:firstLine="0"/>
              <w:jc w:val="center"/>
              <w:rPr>
                <w:sz w:val="20"/>
                <w:szCs w:val="20"/>
              </w:rPr>
            </w:pPr>
            <w:r w:rsidRPr="004E4BCA">
              <w:rPr>
                <w:sz w:val="20"/>
                <w:szCs w:val="20"/>
              </w:rPr>
              <w:t>Вид пропуска</w:t>
            </w:r>
          </w:p>
          <w:p w:rsidR="00DB4775" w:rsidRPr="004E4BCA" w:rsidRDefault="00DB4775" w:rsidP="00C50D90">
            <w:pPr>
              <w:shd w:val="clear" w:color="auto" w:fill="FFFFFF" w:themeFill="background1"/>
              <w:spacing w:after="0"/>
              <w:ind w:left="34" w:right="34" w:firstLine="0"/>
              <w:jc w:val="center"/>
              <w:rPr>
                <w:sz w:val="20"/>
                <w:szCs w:val="20"/>
              </w:rPr>
            </w:pPr>
            <w:r w:rsidRPr="004E4BCA">
              <w:rPr>
                <w:sz w:val="20"/>
                <w:szCs w:val="20"/>
              </w:rPr>
              <w:t>(постоянный или разовый)</w:t>
            </w:r>
          </w:p>
        </w:tc>
        <w:tc>
          <w:tcPr>
            <w:tcW w:w="2864" w:type="dxa"/>
          </w:tcPr>
          <w:p w:rsidR="00DB4775" w:rsidRPr="004E4BCA" w:rsidRDefault="00DB4775" w:rsidP="00C50D90">
            <w:pPr>
              <w:shd w:val="clear" w:color="auto" w:fill="FFFFFF" w:themeFill="background1"/>
              <w:ind w:left="34" w:firstLine="0"/>
              <w:rPr>
                <w:sz w:val="20"/>
                <w:szCs w:val="20"/>
              </w:rPr>
            </w:pPr>
            <w:r w:rsidRPr="004E4BCA">
              <w:rPr>
                <w:sz w:val="20"/>
                <w:szCs w:val="20"/>
              </w:rPr>
              <w:t>Период действия пропуска</w:t>
            </w:r>
          </w:p>
        </w:tc>
      </w:tr>
      <w:tr w:rsidR="00DB4775" w:rsidRPr="00E03384" w:rsidTr="00DB4775">
        <w:trPr>
          <w:trHeight w:val="493"/>
        </w:trPr>
        <w:tc>
          <w:tcPr>
            <w:tcW w:w="709" w:type="dxa"/>
          </w:tcPr>
          <w:p w:rsidR="00DB4775" w:rsidRDefault="00DB4775" w:rsidP="00C50D90">
            <w:pPr>
              <w:shd w:val="clear" w:color="auto" w:fill="FFFFFF" w:themeFill="background1"/>
              <w:spacing w:after="0"/>
              <w:rPr>
                <w:b/>
              </w:rPr>
            </w:pPr>
          </w:p>
        </w:tc>
        <w:tc>
          <w:tcPr>
            <w:tcW w:w="2693" w:type="dxa"/>
          </w:tcPr>
          <w:p w:rsidR="00DB4775" w:rsidRDefault="00DB4775" w:rsidP="00C50D90">
            <w:pPr>
              <w:shd w:val="clear" w:color="auto" w:fill="FFFFFF" w:themeFill="background1"/>
              <w:spacing w:after="0"/>
              <w:rPr>
                <w:b/>
              </w:rPr>
            </w:pPr>
          </w:p>
        </w:tc>
        <w:tc>
          <w:tcPr>
            <w:tcW w:w="2977" w:type="dxa"/>
          </w:tcPr>
          <w:p w:rsidR="00DB4775" w:rsidRDefault="00DB4775" w:rsidP="00C50D90">
            <w:pPr>
              <w:shd w:val="clear" w:color="auto" w:fill="FFFFFF" w:themeFill="background1"/>
              <w:spacing w:after="0"/>
              <w:rPr>
                <w:b/>
              </w:rPr>
            </w:pPr>
          </w:p>
        </w:tc>
        <w:tc>
          <w:tcPr>
            <w:tcW w:w="2864" w:type="dxa"/>
          </w:tcPr>
          <w:p w:rsidR="00DB4775" w:rsidRDefault="00DB4775" w:rsidP="00C50D90">
            <w:pPr>
              <w:shd w:val="clear" w:color="auto" w:fill="FFFFFF" w:themeFill="background1"/>
              <w:spacing w:after="0"/>
              <w:rPr>
                <w:b/>
              </w:rPr>
            </w:pPr>
          </w:p>
        </w:tc>
      </w:tr>
    </w:tbl>
    <w:p w:rsidR="00DB4775" w:rsidRDefault="00DB4775" w:rsidP="00DB4775">
      <w:pPr>
        <w:shd w:val="clear" w:color="auto" w:fill="FFFFFF" w:themeFill="background1"/>
        <w:spacing w:after="0"/>
        <w:ind w:left="0" w:firstLine="0"/>
        <w:rPr>
          <w:sz w:val="22"/>
          <w:szCs w:val="22"/>
        </w:rPr>
      </w:pPr>
      <w:r w:rsidRPr="004E4BCA">
        <w:rPr>
          <w:sz w:val="22"/>
          <w:szCs w:val="22"/>
        </w:rPr>
        <w:t xml:space="preserve">             </w:t>
      </w:r>
    </w:p>
    <w:p w:rsidR="00DB4775" w:rsidRDefault="00DB4775" w:rsidP="00DB4775">
      <w:pPr>
        <w:shd w:val="clear" w:color="auto" w:fill="FFFFFF" w:themeFill="background1"/>
        <w:spacing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4E4BCA">
        <w:rPr>
          <w:sz w:val="22"/>
          <w:szCs w:val="22"/>
        </w:rPr>
        <w:t xml:space="preserve">  Работы (пребывание) на территории аэропорта осуществляются по Договору</w:t>
      </w:r>
      <w:r w:rsidRPr="004E4BCA">
        <w:rPr>
          <w:b/>
          <w:sz w:val="22"/>
          <w:szCs w:val="22"/>
        </w:rPr>
        <w:t xml:space="preserve">: </w:t>
      </w:r>
      <w:r w:rsidRPr="00E03384">
        <w:rPr>
          <w:b/>
          <w:i/>
          <w:sz w:val="22"/>
          <w:szCs w:val="22"/>
          <w:u w:val="single"/>
        </w:rPr>
        <w:t xml:space="preserve">№… от … (регистрационный номер в ООО «Воздушные Ворота Северной Столицы» № …от </w:t>
      </w:r>
      <w:proofErr w:type="gramStart"/>
      <w:r w:rsidRPr="00E03384">
        <w:rPr>
          <w:b/>
          <w:i/>
          <w:sz w:val="22"/>
          <w:szCs w:val="22"/>
          <w:u w:val="single"/>
        </w:rPr>
        <w:t>… )</w:t>
      </w:r>
      <w:proofErr w:type="gramEnd"/>
      <w:r w:rsidRPr="00E03384">
        <w:rPr>
          <w:b/>
          <w:i/>
          <w:sz w:val="22"/>
          <w:szCs w:val="22"/>
          <w:u w:val="single"/>
        </w:rPr>
        <w:t>,</w:t>
      </w:r>
    </w:p>
    <w:p w:rsidR="00DB4775" w:rsidRDefault="00DB4775" w:rsidP="00DB4775">
      <w:pPr>
        <w:shd w:val="clear" w:color="auto" w:fill="FFFFFF" w:themeFill="background1"/>
        <w:tabs>
          <w:tab w:val="left" w:pos="567"/>
        </w:tabs>
        <w:spacing w:after="0"/>
        <w:ind w:left="0" w:firstLine="0"/>
        <w:rPr>
          <w:sz w:val="22"/>
          <w:szCs w:val="22"/>
        </w:rPr>
      </w:pPr>
      <w:r w:rsidRPr="00E03384">
        <w:t xml:space="preserve">           </w:t>
      </w:r>
      <w:r w:rsidRPr="00E03384">
        <w:rPr>
          <w:sz w:val="22"/>
          <w:szCs w:val="22"/>
        </w:rPr>
        <w:t xml:space="preserve">Работник (и) с требованиями по соблюдению правил режима грузопассажирского постоянного многостороннего воздушного Пункта пропуска через государственную границу Российской Федерации «Санкт-Петербург – Пулково», </w:t>
      </w:r>
      <w:r w:rsidRPr="004E4BCA">
        <w:rPr>
          <w:sz w:val="22"/>
          <w:szCs w:val="22"/>
        </w:rPr>
        <w:t xml:space="preserve">с требованиями авиационной и транспортной </w:t>
      </w:r>
      <w:r w:rsidRPr="00E03384">
        <w:rPr>
          <w:sz w:val="22"/>
          <w:szCs w:val="22"/>
        </w:rPr>
        <w:t>безопасности, безопасного передвижения по территории аэропорта ознакомлен (ы).</w:t>
      </w:r>
    </w:p>
    <w:p w:rsidR="00DB4775" w:rsidRDefault="00DB4775" w:rsidP="00DB4775">
      <w:pPr>
        <w:shd w:val="clear" w:color="auto" w:fill="FFFFFF" w:themeFill="background1"/>
        <w:spacing w:after="0"/>
        <w:ind w:left="0" w:firstLine="0"/>
        <w:rPr>
          <w:sz w:val="22"/>
          <w:szCs w:val="22"/>
        </w:rPr>
      </w:pPr>
      <w:r w:rsidRPr="00E03384">
        <w:rPr>
          <w:sz w:val="22"/>
          <w:szCs w:val="22"/>
        </w:rPr>
        <w:t xml:space="preserve">              Предоплату за оформление пропуска (</w:t>
      </w:r>
      <w:proofErr w:type="spellStart"/>
      <w:r w:rsidRPr="00E03384">
        <w:rPr>
          <w:sz w:val="22"/>
          <w:szCs w:val="22"/>
        </w:rPr>
        <w:t>ов</w:t>
      </w:r>
      <w:proofErr w:type="spellEnd"/>
      <w:r w:rsidRPr="00E03384">
        <w:rPr>
          <w:sz w:val="22"/>
          <w:szCs w:val="22"/>
        </w:rPr>
        <w:t xml:space="preserve">) в соответствии с действующим на момент оказания услуг прейскурантом ООО «Воздушные Ворота Северной Столицы» по выставленному счету в течение 2 (двух) банковских дней с момента получения счета гарантируем.  </w:t>
      </w:r>
    </w:p>
    <w:p w:rsidR="00DB4775" w:rsidRDefault="00DB4775" w:rsidP="00DB4775">
      <w:pPr>
        <w:shd w:val="clear" w:color="auto" w:fill="FFFFFF" w:themeFill="background1"/>
        <w:ind w:left="0" w:firstLine="0"/>
        <w:rPr>
          <w:sz w:val="22"/>
          <w:szCs w:val="22"/>
        </w:rPr>
      </w:pPr>
      <w:r w:rsidRPr="00E03384">
        <w:rPr>
          <w:sz w:val="22"/>
          <w:szCs w:val="22"/>
        </w:rPr>
        <w:t xml:space="preserve">             Нам известно, что в случае задержки оплаты выставленного счета сверх установленного срока, ООО «Воздушные Ворота Северной Столицы» вправе приостановить исполнение обязательств либо отказаться от их исполнения.</w:t>
      </w:r>
    </w:p>
    <w:p w:rsidR="00DB4775" w:rsidRPr="004E4BCA" w:rsidRDefault="00DB4775" w:rsidP="00DB4775">
      <w:pPr>
        <w:shd w:val="clear" w:color="auto" w:fill="FFFFFF" w:themeFill="background1"/>
        <w:spacing w:after="0"/>
        <w:ind w:left="0" w:firstLine="0"/>
        <w:rPr>
          <w:sz w:val="22"/>
          <w:szCs w:val="22"/>
        </w:rPr>
      </w:pPr>
      <w:r w:rsidRPr="00E03384">
        <w:rPr>
          <w:b/>
          <w:sz w:val="22"/>
          <w:szCs w:val="22"/>
        </w:rPr>
        <w:t>Банковские реквизиты:</w:t>
      </w:r>
      <w:r w:rsidRPr="004E4BCA">
        <w:rPr>
          <w:b/>
          <w:sz w:val="22"/>
          <w:szCs w:val="22"/>
        </w:rPr>
        <w:t xml:space="preserve"> </w:t>
      </w:r>
      <w:r w:rsidRPr="004E4BCA">
        <w:rPr>
          <w:sz w:val="22"/>
          <w:szCs w:val="22"/>
        </w:rPr>
        <w:t xml:space="preserve">Наименование </w:t>
      </w:r>
      <w:proofErr w:type="spellStart"/>
      <w:r w:rsidRPr="004E4BCA">
        <w:rPr>
          <w:sz w:val="22"/>
          <w:szCs w:val="22"/>
        </w:rPr>
        <w:t>юрлица</w:t>
      </w:r>
      <w:proofErr w:type="spellEnd"/>
      <w:r w:rsidRPr="004E4BCA">
        <w:rPr>
          <w:sz w:val="22"/>
          <w:szCs w:val="22"/>
        </w:rPr>
        <w:t xml:space="preserve">: ___; ИНН: ___; КПП: ____; Юридический </w:t>
      </w:r>
      <w:proofErr w:type="gramStart"/>
      <w:r w:rsidRPr="004E4BCA">
        <w:rPr>
          <w:sz w:val="22"/>
          <w:szCs w:val="22"/>
        </w:rPr>
        <w:t>адрес:_</w:t>
      </w:r>
      <w:proofErr w:type="gramEnd"/>
      <w:r w:rsidRPr="004E4BCA">
        <w:rPr>
          <w:sz w:val="22"/>
          <w:szCs w:val="22"/>
        </w:rPr>
        <w:t xml:space="preserve">_; р/с :____; Банк: ____; БИК:___; к/с____: ОКОНХ:___; ОКПО:___ тел. кон.  лица___ </w:t>
      </w:r>
      <w:proofErr w:type="gramStart"/>
      <w:r w:rsidRPr="004E4BCA">
        <w:rPr>
          <w:sz w:val="22"/>
          <w:szCs w:val="22"/>
          <w:lang w:val="en-US"/>
        </w:rPr>
        <w:t>E</w:t>
      </w:r>
      <w:r w:rsidRPr="004E4BCA">
        <w:rPr>
          <w:sz w:val="22"/>
          <w:szCs w:val="22"/>
        </w:rPr>
        <w:t>-</w:t>
      </w:r>
      <w:r w:rsidRPr="004E4BCA">
        <w:rPr>
          <w:sz w:val="22"/>
          <w:szCs w:val="22"/>
          <w:lang w:val="en-US"/>
        </w:rPr>
        <w:t>mail</w:t>
      </w:r>
      <w:r w:rsidRPr="004E4BCA">
        <w:rPr>
          <w:sz w:val="22"/>
          <w:szCs w:val="22"/>
        </w:rPr>
        <w:t>:_</w:t>
      </w:r>
      <w:proofErr w:type="gramEnd"/>
      <w:r w:rsidRPr="004E4BCA">
        <w:rPr>
          <w:sz w:val="22"/>
          <w:szCs w:val="22"/>
        </w:rPr>
        <w:t xml:space="preserve">___. </w:t>
      </w:r>
    </w:p>
    <w:p w:rsidR="00DB4775" w:rsidRDefault="00DB4775" w:rsidP="00DB4775">
      <w:pPr>
        <w:shd w:val="clear" w:color="auto" w:fill="FFFFFF" w:themeFill="background1"/>
        <w:spacing w:after="0"/>
      </w:pPr>
      <w:r w:rsidRPr="00E03384">
        <w:t xml:space="preserve"> </w:t>
      </w:r>
    </w:p>
    <w:p w:rsidR="00DB4775" w:rsidRDefault="00DB4775" w:rsidP="00DB4775">
      <w:pPr>
        <w:shd w:val="clear" w:color="auto" w:fill="FFFFFF" w:themeFill="background1"/>
        <w:tabs>
          <w:tab w:val="left" w:pos="284"/>
          <w:tab w:val="left" w:pos="426"/>
        </w:tabs>
        <w:ind w:left="0" w:right="31" w:firstLine="0"/>
        <w:rPr>
          <w:i/>
          <w:sz w:val="22"/>
          <w:szCs w:val="22"/>
        </w:rPr>
      </w:pPr>
      <w:r w:rsidRPr="00E03384">
        <w:rPr>
          <w:i/>
        </w:rPr>
        <w:t xml:space="preserve">       </w:t>
      </w:r>
      <w:r w:rsidRPr="004E4BCA">
        <w:rPr>
          <w:i/>
          <w:sz w:val="22"/>
          <w:szCs w:val="22"/>
        </w:rPr>
        <w:t xml:space="preserve"> Обязуюсь, при увольнении работника, до истечения срока действия пропуска, либо по истечению срока действия пропуска, пропуск вернуть в Отдел пропусков ООО «Воздушные Ворота Северной </w:t>
      </w:r>
      <w:r w:rsidRPr="00E03384">
        <w:rPr>
          <w:i/>
          <w:sz w:val="22"/>
          <w:szCs w:val="22"/>
        </w:rPr>
        <w:t>Столицы»</w:t>
      </w:r>
    </w:p>
    <w:p w:rsidR="00DB4775" w:rsidRDefault="00DB4775" w:rsidP="00DB4775">
      <w:pPr>
        <w:shd w:val="clear" w:color="auto" w:fill="FFFFFF" w:themeFill="background1"/>
        <w:ind w:left="0" w:firstLine="0"/>
        <w:rPr>
          <w:b/>
        </w:rPr>
      </w:pPr>
      <w:r w:rsidRPr="00E03384">
        <w:t>Должность юридического лиц</w:t>
      </w:r>
      <w:r>
        <w:t>а</w:t>
      </w:r>
      <w:r w:rsidRPr="00E03384">
        <w:tab/>
      </w:r>
      <w:r w:rsidRPr="00E03384">
        <w:tab/>
      </w:r>
      <w:r w:rsidRPr="00E03384">
        <w:tab/>
      </w:r>
      <w:r w:rsidRPr="00E03384">
        <w:tab/>
      </w:r>
      <w:r w:rsidRPr="00E03384">
        <w:tab/>
      </w:r>
      <w:proofErr w:type="spellStart"/>
      <w:r w:rsidRPr="00E03384">
        <w:rPr>
          <w:b/>
        </w:rPr>
        <w:t>И.О.Фамилия</w:t>
      </w:r>
      <w:proofErr w:type="spellEnd"/>
    </w:p>
    <w:p w:rsidR="00DB4775" w:rsidRDefault="00DB4775" w:rsidP="00DB4775">
      <w:pPr>
        <w:shd w:val="clear" w:color="auto" w:fill="FFFFFF" w:themeFill="background1"/>
        <w:spacing w:after="0"/>
        <w:ind w:hanging="777"/>
        <w:jc w:val="left"/>
        <w:rPr>
          <w:sz w:val="16"/>
          <w:szCs w:val="16"/>
        </w:rPr>
      </w:pPr>
    </w:p>
    <w:p w:rsidR="00DB4775" w:rsidRDefault="00DB4775" w:rsidP="00DB4775">
      <w:pPr>
        <w:shd w:val="clear" w:color="auto" w:fill="FFFFFF" w:themeFill="background1"/>
        <w:spacing w:after="0"/>
        <w:ind w:hanging="777"/>
        <w:jc w:val="left"/>
        <w:rPr>
          <w:sz w:val="16"/>
          <w:szCs w:val="16"/>
        </w:rPr>
      </w:pPr>
    </w:p>
    <w:p w:rsidR="00DB4775" w:rsidRDefault="00DB4775" w:rsidP="00DB4775">
      <w:pPr>
        <w:shd w:val="clear" w:color="auto" w:fill="FFFFFF" w:themeFill="background1"/>
        <w:spacing w:after="0"/>
        <w:ind w:hanging="777"/>
        <w:jc w:val="left"/>
        <w:rPr>
          <w:sz w:val="16"/>
          <w:szCs w:val="16"/>
        </w:rPr>
      </w:pPr>
    </w:p>
    <w:p w:rsidR="00DB4775" w:rsidRDefault="00DB4775" w:rsidP="00DB4775">
      <w:pPr>
        <w:shd w:val="clear" w:color="auto" w:fill="FFFFFF" w:themeFill="background1"/>
        <w:spacing w:after="0"/>
        <w:ind w:hanging="777"/>
        <w:jc w:val="left"/>
        <w:rPr>
          <w:sz w:val="16"/>
          <w:szCs w:val="16"/>
        </w:rPr>
      </w:pPr>
    </w:p>
    <w:p w:rsidR="00DB4775" w:rsidRDefault="00DB4775" w:rsidP="00DB4775">
      <w:pPr>
        <w:shd w:val="clear" w:color="auto" w:fill="FFFFFF" w:themeFill="background1"/>
        <w:spacing w:after="0"/>
        <w:ind w:hanging="777"/>
        <w:jc w:val="left"/>
        <w:rPr>
          <w:sz w:val="16"/>
          <w:szCs w:val="16"/>
        </w:rPr>
      </w:pPr>
    </w:p>
    <w:p w:rsidR="00DB4775" w:rsidRDefault="00DB4775" w:rsidP="00DB4775">
      <w:pPr>
        <w:shd w:val="clear" w:color="auto" w:fill="FFFFFF" w:themeFill="background1"/>
        <w:spacing w:after="0"/>
        <w:ind w:hanging="777"/>
        <w:jc w:val="left"/>
        <w:rPr>
          <w:sz w:val="16"/>
          <w:szCs w:val="16"/>
        </w:rPr>
      </w:pPr>
    </w:p>
    <w:p w:rsidR="00DB4775" w:rsidRDefault="00DB4775" w:rsidP="00DB4775">
      <w:pPr>
        <w:shd w:val="clear" w:color="auto" w:fill="FFFFFF" w:themeFill="background1"/>
        <w:spacing w:after="0"/>
        <w:ind w:hanging="777"/>
        <w:jc w:val="left"/>
        <w:rPr>
          <w:sz w:val="16"/>
          <w:szCs w:val="16"/>
        </w:rPr>
      </w:pPr>
    </w:p>
    <w:p w:rsidR="00DB4775" w:rsidRDefault="00DB4775" w:rsidP="00DB4775">
      <w:pPr>
        <w:shd w:val="clear" w:color="auto" w:fill="FFFFFF" w:themeFill="background1"/>
        <w:spacing w:after="0"/>
        <w:ind w:hanging="777"/>
        <w:jc w:val="left"/>
        <w:rPr>
          <w:sz w:val="16"/>
          <w:szCs w:val="16"/>
        </w:rPr>
      </w:pPr>
    </w:p>
    <w:p w:rsidR="00DB4775" w:rsidRDefault="00DB4775" w:rsidP="00DB4775">
      <w:pPr>
        <w:shd w:val="clear" w:color="auto" w:fill="FFFFFF" w:themeFill="background1"/>
        <w:spacing w:after="0"/>
        <w:ind w:hanging="777"/>
        <w:jc w:val="left"/>
        <w:rPr>
          <w:sz w:val="16"/>
          <w:szCs w:val="16"/>
        </w:rPr>
      </w:pPr>
    </w:p>
    <w:p w:rsidR="00DB4775" w:rsidRDefault="00DB4775" w:rsidP="00DB4775">
      <w:pPr>
        <w:shd w:val="clear" w:color="auto" w:fill="FFFFFF" w:themeFill="background1"/>
        <w:spacing w:after="0"/>
        <w:ind w:hanging="777"/>
        <w:jc w:val="left"/>
        <w:rPr>
          <w:sz w:val="16"/>
          <w:szCs w:val="16"/>
        </w:rPr>
      </w:pPr>
    </w:p>
    <w:p w:rsidR="00DB4775" w:rsidRDefault="00DB4775" w:rsidP="00DB4775">
      <w:pPr>
        <w:shd w:val="clear" w:color="auto" w:fill="FFFFFF" w:themeFill="background1"/>
        <w:spacing w:after="0"/>
        <w:ind w:hanging="777"/>
        <w:jc w:val="left"/>
        <w:rPr>
          <w:sz w:val="16"/>
          <w:szCs w:val="16"/>
        </w:rPr>
      </w:pPr>
    </w:p>
    <w:p w:rsidR="00DB4775" w:rsidRDefault="00DB4775" w:rsidP="00DB4775">
      <w:pPr>
        <w:shd w:val="clear" w:color="auto" w:fill="FFFFFF" w:themeFill="background1"/>
        <w:spacing w:after="0"/>
        <w:ind w:hanging="777"/>
        <w:jc w:val="left"/>
        <w:rPr>
          <w:sz w:val="16"/>
          <w:szCs w:val="16"/>
        </w:rPr>
      </w:pPr>
    </w:p>
    <w:p w:rsidR="00DB4775" w:rsidRDefault="00DB4775" w:rsidP="00DB4775">
      <w:pPr>
        <w:shd w:val="clear" w:color="auto" w:fill="FFFFFF" w:themeFill="background1"/>
        <w:spacing w:after="0"/>
        <w:ind w:hanging="777"/>
        <w:jc w:val="left"/>
        <w:rPr>
          <w:sz w:val="16"/>
          <w:szCs w:val="16"/>
        </w:rPr>
      </w:pPr>
    </w:p>
    <w:p w:rsidR="00DB4775" w:rsidRDefault="00DB4775" w:rsidP="00DB4775">
      <w:pPr>
        <w:shd w:val="clear" w:color="auto" w:fill="FFFFFF" w:themeFill="background1"/>
        <w:spacing w:after="0"/>
        <w:ind w:hanging="777"/>
        <w:jc w:val="left"/>
        <w:rPr>
          <w:sz w:val="16"/>
          <w:szCs w:val="16"/>
        </w:rPr>
      </w:pPr>
    </w:p>
    <w:p w:rsidR="00DB4775" w:rsidRDefault="00DB4775" w:rsidP="00DB4775">
      <w:pPr>
        <w:shd w:val="clear" w:color="auto" w:fill="FFFFFF" w:themeFill="background1"/>
        <w:spacing w:after="0"/>
        <w:ind w:hanging="777"/>
        <w:jc w:val="left"/>
        <w:rPr>
          <w:sz w:val="16"/>
          <w:szCs w:val="16"/>
        </w:rPr>
      </w:pPr>
    </w:p>
    <w:p w:rsidR="00DB4775" w:rsidRDefault="00DB4775" w:rsidP="00DB4775">
      <w:pPr>
        <w:shd w:val="clear" w:color="auto" w:fill="FFFFFF" w:themeFill="background1"/>
        <w:spacing w:after="0"/>
        <w:ind w:hanging="777"/>
        <w:jc w:val="left"/>
        <w:rPr>
          <w:sz w:val="16"/>
          <w:szCs w:val="16"/>
        </w:rPr>
      </w:pPr>
    </w:p>
    <w:p w:rsidR="00DB4775" w:rsidRDefault="00DB4775" w:rsidP="00DB4775">
      <w:pPr>
        <w:shd w:val="clear" w:color="auto" w:fill="FFFFFF" w:themeFill="background1"/>
        <w:spacing w:after="0"/>
        <w:ind w:hanging="777"/>
        <w:jc w:val="left"/>
        <w:rPr>
          <w:sz w:val="16"/>
          <w:szCs w:val="16"/>
        </w:rPr>
      </w:pPr>
    </w:p>
    <w:p w:rsidR="00DB4775" w:rsidRDefault="00DB4775" w:rsidP="00DB4775">
      <w:pPr>
        <w:shd w:val="clear" w:color="auto" w:fill="FFFFFF" w:themeFill="background1"/>
        <w:spacing w:after="0"/>
        <w:ind w:hanging="777"/>
        <w:jc w:val="left"/>
        <w:rPr>
          <w:sz w:val="16"/>
          <w:szCs w:val="16"/>
        </w:rPr>
      </w:pPr>
    </w:p>
    <w:p w:rsidR="00DB4775" w:rsidRDefault="00DB4775" w:rsidP="00DB4775">
      <w:pPr>
        <w:shd w:val="clear" w:color="auto" w:fill="FFFFFF" w:themeFill="background1"/>
        <w:spacing w:after="0"/>
        <w:ind w:hanging="777"/>
        <w:jc w:val="left"/>
        <w:rPr>
          <w:sz w:val="16"/>
          <w:szCs w:val="16"/>
        </w:rPr>
      </w:pPr>
    </w:p>
    <w:p w:rsidR="00DB4775" w:rsidRDefault="00DB4775" w:rsidP="00DB4775">
      <w:pPr>
        <w:shd w:val="clear" w:color="auto" w:fill="FFFFFF" w:themeFill="background1"/>
        <w:spacing w:after="0"/>
        <w:ind w:hanging="777"/>
        <w:jc w:val="left"/>
        <w:rPr>
          <w:sz w:val="16"/>
          <w:szCs w:val="16"/>
        </w:rPr>
      </w:pPr>
    </w:p>
    <w:p w:rsidR="00DB4775" w:rsidRPr="004E4BCA" w:rsidRDefault="00DB4775" w:rsidP="00DB4775">
      <w:pPr>
        <w:shd w:val="clear" w:color="auto" w:fill="FFFFFF" w:themeFill="background1"/>
        <w:spacing w:after="0"/>
        <w:ind w:hanging="777"/>
        <w:jc w:val="left"/>
        <w:rPr>
          <w:sz w:val="16"/>
          <w:szCs w:val="16"/>
        </w:rPr>
      </w:pPr>
      <w:r w:rsidRPr="004E4BCA">
        <w:rPr>
          <w:sz w:val="16"/>
          <w:szCs w:val="16"/>
        </w:rPr>
        <w:t>Исполнитель:</w:t>
      </w:r>
    </w:p>
    <w:p w:rsidR="00796399" w:rsidRDefault="00DB4775" w:rsidP="00DB4775">
      <w:pPr>
        <w:shd w:val="clear" w:color="auto" w:fill="FFFFFF" w:themeFill="background1"/>
        <w:spacing w:after="0"/>
        <w:ind w:hanging="777"/>
        <w:jc w:val="left"/>
      </w:pPr>
      <w:r w:rsidRPr="004E4BCA">
        <w:rPr>
          <w:sz w:val="16"/>
          <w:szCs w:val="16"/>
        </w:rPr>
        <w:t>Фамилия, Имя, Отчество, должность, тел.</w:t>
      </w:r>
      <w:bookmarkStart w:id="0" w:name="_GoBack"/>
      <w:bookmarkEnd w:id="0"/>
    </w:p>
    <w:sectPr w:rsidR="00796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75"/>
    <w:rsid w:val="00796399"/>
    <w:rsid w:val="00DB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68773-D351-47FE-B91B-FF5FF959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775"/>
    <w:pPr>
      <w:spacing w:after="240" w:line="240" w:lineRule="auto"/>
      <w:ind w:left="777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G. Gubanov</dc:creator>
  <cp:keywords/>
  <dc:description/>
  <cp:lastModifiedBy>Andrey G. Gubanov</cp:lastModifiedBy>
  <cp:revision>1</cp:revision>
  <dcterms:created xsi:type="dcterms:W3CDTF">2023-08-23T03:12:00Z</dcterms:created>
  <dcterms:modified xsi:type="dcterms:W3CDTF">2023-08-23T03:13:00Z</dcterms:modified>
</cp:coreProperties>
</file>